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220F7" w14:textId="77777777" w:rsidR="00671B10" w:rsidRPr="00671B10" w:rsidRDefault="00671B10" w:rsidP="00671B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671B10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153FDD8E" wp14:editId="2F02A204">
            <wp:extent cx="5974080" cy="2560320"/>
            <wp:effectExtent l="0" t="0" r="7620" b="0"/>
            <wp:docPr id="1" name="Picture 1" descr="A white background with blue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background with blue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74EAA" w14:textId="77777777" w:rsidR="00671B10" w:rsidRPr="00671B10" w:rsidRDefault="00671B10" w:rsidP="00671B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671B1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Non-Traditional Student Scholarship</w:t>
      </w:r>
    </w:p>
    <w:p w14:paraId="2511ACAC" w14:textId="77777777" w:rsidR="00671B10" w:rsidRPr="00671B10" w:rsidRDefault="00671B10" w:rsidP="00671B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671B1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2025 Application</w:t>
      </w:r>
    </w:p>
    <w:p w14:paraId="3219FEF4" w14:textId="77777777" w:rsidR="00671B10" w:rsidRPr="00671B10" w:rsidRDefault="00671B10" w:rsidP="00671B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671B1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14:ligatures w14:val="none"/>
        </w:rPr>
        <w:t>DUE MARCH 1, 2025</w:t>
      </w:r>
    </w:p>
    <w:p w14:paraId="2A56A086" w14:textId="77777777" w:rsidR="00671B10" w:rsidRPr="00671B10" w:rsidRDefault="00671B10" w:rsidP="00671B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671B1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14:ligatures w14:val="none"/>
        </w:rPr>
        <w:t>Application closes at 11:59 PM Eastern</w:t>
      </w:r>
    </w:p>
    <w:p w14:paraId="5858EBE7" w14:textId="77777777" w:rsidR="00671B10" w:rsidRPr="00671B10" w:rsidRDefault="00671B10" w:rsidP="00671B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5ED1BC" w14:textId="77777777" w:rsidR="00671B10" w:rsidRPr="00671B10" w:rsidRDefault="00671B10" w:rsidP="00671B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671B10">
        <w:rPr>
          <w:rFonts w:ascii="Times New Roman" w:eastAsia="Times New Roman" w:hAnsi="Times New Roman" w:cs="Times New Roman"/>
          <w:kern w:val="0"/>
          <w14:ligatures w14:val="none"/>
        </w:rPr>
        <w:t>Scholarship details:</w:t>
      </w:r>
    </w:p>
    <w:p w14:paraId="5EA10AD0" w14:textId="77777777" w:rsidR="00671B10" w:rsidRPr="00671B10" w:rsidRDefault="00671B10" w:rsidP="00671B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671B10">
        <w:rPr>
          <w:rFonts w:ascii="Times New Roman" w:eastAsia="Times New Roman" w:hAnsi="Times New Roman" w:cs="Times New Roman"/>
          <w:kern w:val="0"/>
          <w14:ligatures w14:val="none"/>
        </w:rPr>
        <w:t>Five scholarships, in the amount of $2,000 each, will be awarded for 2025. One scholarship will be awarded in each of the five divisions of the American Legion Auxiliary based on a scoring rubric.</w:t>
      </w:r>
    </w:p>
    <w:p w14:paraId="6328AE85" w14:textId="77777777" w:rsidR="00671B10" w:rsidRPr="00671B10" w:rsidRDefault="00671B10" w:rsidP="00671B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1B10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CENTRAL DIVISION - Illinois, Indiana, Iowa, Kansas, Michigan, Missouri, Ohio, West Virginia, Wisconsin</w:t>
      </w:r>
    </w:p>
    <w:p w14:paraId="2ABBFFCE" w14:textId="77777777" w:rsidR="00671B10" w:rsidRPr="00671B10" w:rsidRDefault="00671B10" w:rsidP="00671B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1B10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EASTERN DIVISION - Connecticut, Delaware, District of Columbia, Maine, Maryland, Massachusetts, New Hampshire, New Jersey, New York, Pennsylvania, Rhode Island, Vermont</w:t>
      </w:r>
    </w:p>
    <w:p w14:paraId="0951535D" w14:textId="77777777" w:rsidR="00671B10" w:rsidRPr="00671B10" w:rsidRDefault="00671B10" w:rsidP="00671B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1B10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NORTHWESTERN DIVISION - Colorado, Minnesota, Montana, Nebraska, North Dakota, South Dakota, Wyoming</w:t>
      </w:r>
    </w:p>
    <w:p w14:paraId="0FF7BBE1" w14:textId="77777777" w:rsidR="00671B10" w:rsidRPr="00671B10" w:rsidRDefault="00671B10" w:rsidP="00671B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1B10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SOUTHERN DIVISION - Alabama, Arkansas, Florida, Georgia, Kentucky, Louisiana, Mississippi, North Carolina, Oklahoma, Puerto Rico, South Carolina, Tennessee, Texas, Virginia</w:t>
      </w:r>
    </w:p>
    <w:p w14:paraId="2DEF56D8" w14:textId="77777777" w:rsidR="00671B10" w:rsidRPr="00671B10" w:rsidRDefault="00671B10" w:rsidP="00671B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1B10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WESTERN DIVISION - Alaska, Arizona, California, Hawaii, Idaho, Nevada, New Mexico, Oregon, Utah, Washington</w:t>
      </w:r>
    </w:p>
    <w:p w14:paraId="51E36779" w14:textId="77777777" w:rsidR="00671B10" w:rsidRPr="00671B10" w:rsidRDefault="00671B10" w:rsidP="00671B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671B10">
        <w:rPr>
          <w:rFonts w:ascii="Times New Roman" w:eastAsia="Times New Roman" w:hAnsi="Times New Roman" w:cs="Times New Roman"/>
          <w:kern w:val="0"/>
          <w14:ligatures w14:val="none"/>
        </w:rPr>
        <w:t>All are gift scholarships, not loans.</w:t>
      </w:r>
    </w:p>
    <w:p w14:paraId="1C055FFB" w14:textId="77777777" w:rsidR="00671B10" w:rsidRPr="00671B10" w:rsidRDefault="00671B10" w:rsidP="00671B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671B10">
        <w:rPr>
          <w:rFonts w:ascii="Times New Roman" w:eastAsia="Times New Roman" w:hAnsi="Times New Roman" w:cs="Times New Roman"/>
          <w:kern w:val="0"/>
          <w14:ligatures w14:val="none"/>
        </w:rPr>
        <w:t xml:space="preserve">Please contact </w:t>
      </w:r>
      <w:hyperlink r:id="rId6" w:history="1">
        <w:r w:rsidRPr="00671B10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Education@ALAforVeterans.org</w:t>
        </w:r>
      </w:hyperlink>
      <w:r w:rsidRPr="00671B10">
        <w:rPr>
          <w:rFonts w:ascii="Times New Roman" w:eastAsia="Times New Roman" w:hAnsi="Times New Roman" w:cs="Times New Roman"/>
          <w:kern w:val="0"/>
          <w14:ligatures w14:val="none"/>
        </w:rPr>
        <w:t xml:space="preserve"> with questions. Due to the high number of scholarship applications received, the ALA National Headquarters staff and National Education Committee </w:t>
      </w:r>
      <w:proofErr w:type="gramStart"/>
      <w:r w:rsidRPr="00671B10">
        <w:rPr>
          <w:rFonts w:ascii="Times New Roman" w:eastAsia="Times New Roman" w:hAnsi="Times New Roman" w:cs="Times New Roman"/>
          <w:kern w:val="0"/>
          <w14:ligatures w14:val="none"/>
        </w:rPr>
        <w:t>is</w:t>
      </w:r>
      <w:proofErr w:type="gramEnd"/>
      <w:r w:rsidRPr="00671B10">
        <w:rPr>
          <w:rFonts w:ascii="Times New Roman" w:eastAsia="Times New Roman" w:hAnsi="Times New Roman" w:cs="Times New Roman"/>
          <w:kern w:val="0"/>
          <w14:ligatures w14:val="none"/>
        </w:rPr>
        <w:t xml:space="preserve"> unable to respond to application inquires to confirm receipt of materials.</w:t>
      </w:r>
    </w:p>
    <w:p w14:paraId="459E06DC" w14:textId="2CC57ABE" w:rsidR="00671B10" w:rsidRPr="00671B10" w:rsidRDefault="00671B10">
      <w:pPr>
        <w:rPr>
          <w:b/>
          <w:bCs/>
        </w:rPr>
      </w:pPr>
      <w:r w:rsidRPr="00671B10">
        <w:rPr>
          <w:b/>
          <w:bCs/>
        </w:rPr>
        <w:t>https://legion-aux.formstack.com/forms/2025nontraditionalstudentscholarship</w:t>
      </w:r>
    </w:p>
    <w:sectPr w:rsidR="00671B10" w:rsidRPr="00671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C5C9E"/>
    <w:multiLevelType w:val="multilevel"/>
    <w:tmpl w:val="D1B8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090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10"/>
    <w:rsid w:val="002F4F24"/>
    <w:rsid w:val="0067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96987"/>
  <w15:chartTrackingRefBased/>
  <w15:docId w15:val="{D718F780-F47D-4FD9-AB5E-9D663E33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1B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B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B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1B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B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1B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1B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1B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B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1B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1B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B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1B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B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1B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1B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1B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1B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1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B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1B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1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1B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1B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1B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B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B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1B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1B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6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cation@ALAforVeteran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Avant</dc:creator>
  <cp:keywords/>
  <dc:description/>
  <cp:lastModifiedBy>Christie Avant</cp:lastModifiedBy>
  <cp:revision>1</cp:revision>
  <dcterms:created xsi:type="dcterms:W3CDTF">2024-10-28T18:57:00Z</dcterms:created>
  <dcterms:modified xsi:type="dcterms:W3CDTF">2024-10-28T18:59:00Z</dcterms:modified>
</cp:coreProperties>
</file>